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934" w:rsidRPr="00AE4934" w:rsidRDefault="00AE4934" w:rsidP="00AE4934">
      <w:pPr>
        <w:spacing w:after="0" w:line="240" w:lineRule="auto"/>
        <w:ind w:left="720" w:hanging="720"/>
        <w:rPr>
          <w:rFonts w:ascii="Tahoma" w:eastAsia="Times New Roman" w:hAnsi="Tahoma" w:cs="Tahoma"/>
          <w:sz w:val="24"/>
        </w:rPr>
      </w:pPr>
      <w:proofErr w:type="gramStart"/>
      <w:r w:rsidRPr="00AE4934">
        <w:rPr>
          <w:rFonts w:ascii="Tahoma" w:eastAsia="Times New Roman" w:hAnsi="Tahoma" w:cs="Tahoma"/>
          <w:sz w:val="24"/>
        </w:rPr>
        <w:t>to</w:t>
      </w:r>
      <w:proofErr w:type="gramEnd"/>
      <w:r w:rsidRPr="00AE4934">
        <w:rPr>
          <w:rFonts w:ascii="Tahoma" w:eastAsia="Times New Roman" w:hAnsi="Tahoma" w:cs="Tahoma"/>
          <w:sz w:val="24"/>
        </w:rPr>
        <w:t xml:space="preserve"> profile and analyze a current business event with ethical and legal significance.  To complete this assignment, students will be required to monitor business ethics in the news (e.g., in the Wall Street Journal, New York Times, Financial Times, Los Angeles Times, The Economist, or Business Week) by handing in a review and analysis of a current business problem facing a company and/or industry with legal and ethical significance. Students will be permitted to build upon the work completed in previous assignments, if they choose to do so, or upon a case that was introduced in the text.</w:t>
      </w:r>
    </w:p>
    <w:p w:rsidR="00AE4934" w:rsidRPr="00AE4934" w:rsidRDefault="00AE4934" w:rsidP="00AE4934">
      <w:pPr>
        <w:spacing w:after="0" w:line="240" w:lineRule="auto"/>
        <w:ind w:left="720" w:hanging="720"/>
        <w:rPr>
          <w:rFonts w:ascii="Tahoma" w:eastAsia="Times New Roman" w:hAnsi="Tahoma" w:cs="Tahoma"/>
          <w:sz w:val="24"/>
        </w:rPr>
      </w:pPr>
    </w:p>
    <w:p w:rsidR="00AE4934" w:rsidRPr="00AE4934" w:rsidRDefault="00AE4934" w:rsidP="00AE4934">
      <w:pPr>
        <w:spacing w:after="0" w:line="240" w:lineRule="auto"/>
        <w:ind w:left="720" w:hanging="720"/>
        <w:rPr>
          <w:rFonts w:ascii="Tahoma" w:eastAsia="Times New Roman" w:hAnsi="Tahoma" w:cs="Tahoma"/>
          <w:sz w:val="24"/>
        </w:rPr>
      </w:pPr>
      <w:r w:rsidRPr="00AE4934">
        <w:rPr>
          <w:rFonts w:ascii="Tahoma" w:eastAsia="Times New Roman" w:hAnsi="Tahoma" w:cs="Tahoma"/>
          <w:sz w:val="24"/>
        </w:rPr>
        <w:tab/>
        <w:t>You will be expected to outline not only the facts surrounding the problem/issue that you select, but also provide an analysis of the problem/issue from a legal and ethical perspective.  The analysis of the problem/issue can take various forms.  It can include, but is not limited to:</w:t>
      </w:r>
    </w:p>
    <w:p w:rsidR="00AE4934" w:rsidRPr="00AE4934" w:rsidRDefault="00AE4934" w:rsidP="00AE4934">
      <w:pPr>
        <w:spacing w:after="0" w:line="240" w:lineRule="auto"/>
        <w:ind w:left="720" w:hanging="720"/>
        <w:rPr>
          <w:rFonts w:ascii="Tahoma" w:eastAsia="Times New Roman" w:hAnsi="Tahoma" w:cs="Tahoma"/>
          <w:sz w:val="24"/>
        </w:rPr>
      </w:pPr>
    </w:p>
    <w:p w:rsidR="00AE4934" w:rsidRPr="00AE4934" w:rsidRDefault="00AE4934" w:rsidP="00AE4934">
      <w:pPr>
        <w:spacing w:after="0" w:line="240" w:lineRule="auto"/>
        <w:ind w:left="1440" w:hanging="720"/>
        <w:rPr>
          <w:rFonts w:ascii="Tahoma" w:eastAsia="Times New Roman" w:hAnsi="Tahoma" w:cs="Tahoma"/>
          <w:sz w:val="24"/>
        </w:rPr>
      </w:pPr>
      <w:r w:rsidRPr="00AE4934">
        <w:rPr>
          <w:rFonts w:ascii="Tahoma" w:eastAsia="Times New Roman" w:hAnsi="Tahoma" w:cs="Tahoma"/>
          <w:sz w:val="24"/>
        </w:rPr>
        <w:t>•</w:t>
      </w:r>
      <w:r w:rsidRPr="00AE4934">
        <w:rPr>
          <w:rFonts w:ascii="Tahoma" w:eastAsia="Times New Roman" w:hAnsi="Tahoma" w:cs="Tahoma"/>
          <w:sz w:val="24"/>
        </w:rPr>
        <w:tab/>
      </w:r>
      <w:proofErr w:type="gramStart"/>
      <w:r w:rsidRPr="00AE4934">
        <w:rPr>
          <w:rFonts w:ascii="Tahoma" w:eastAsia="Times New Roman" w:hAnsi="Tahoma" w:cs="Tahoma"/>
          <w:sz w:val="24"/>
        </w:rPr>
        <w:t>a</w:t>
      </w:r>
      <w:proofErr w:type="gramEnd"/>
      <w:r w:rsidRPr="00AE4934">
        <w:rPr>
          <w:rFonts w:ascii="Tahoma" w:eastAsia="Times New Roman" w:hAnsi="Tahoma" w:cs="Tahoma"/>
          <w:sz w:val="24"/>
        </w:rPr>
        <w:t xml:space="preserve"> criticism of policy, decision, or program</w:t>
      </w:r>
    </w:p>
    <w:p w:rsidR="00AE4934" w:rsidRPr="00AE4934" w:rsidRDefault="00AE4934" w:rsidP="00AE4934">
      <w:pPr>
        <w:spacing w:after="0" w:line="240" w:lineRule="auto"/>
        <w:ind w:left="1440" w:hanging="720"/>
        <w:rPr>
          <w:rFonts w:ascii="Tahoma" w:eastAsia="Times New Roman" w:hAnsi="Tahoma" w:cs="Tahoma"/>
          <w:sz w:val="24"/>
        </w:rPr>
      </w:pPr>
      <w:r w:rsidRPr="00AE4934">
        <w:rPr>
          <w:rFonts w:ascii="Tahoma" w:eastAsia="Times New Roman" w:hAnsi="Tahoma" w:cs="Tahoma"/>
          <w:sz w:val="24"/>
        </w:rPr>
        <w:t>•</w:t>
      </w:r>
      <w:r w:rsidRPr="00AE4934">
        <w:rPr>
          <w:rFonts w:ascii="Tahoma" w:eastAsia="Times New Roman" w:hAnsi="Tahoma" w:cs="Tahoma"/>
          <w:sz w:val="24"/>
        </w:rPr>
        <w:tab/>
      </w:r>
      <w:proofErr w:type="gramStart"/>
      <w:r w:rsidRPr="00AE4934">
        <w:rPr>
          <w:rFonts w:ascii="Tahoma" w:eastAsia="Times New Roman" w:hAnsi="Tahoma" w:cs="Tahoma"/>
          <w:sz w:val="24"/>
        </w:rPr>
        <w:t>a</w:t>
      </w:r>
      <w:proofErr w:type="gramEnd"/>
      <w:r w:rsidRPr="00AE4934">
        <w:rPr>
          <w:rFonts w:ascii="Tahoma" w:eastAsia="Times New Roman" w:hAnsi="Tahoma" w:cs="Tahoma"/>
          <w:sz w:val="24"/>
        </w:rPr>
        <w:t xml:space="preserve"> comparison with other organizations</w:t>
      </w:r>
    </w:p>
    <w:p w:rsidR="00AE4934" w:rsidRPr="00AE4934" w:rsidRDefault="00AE4934" w:rsidP="00AE4934">
      <w:pPr>
        <w:spacing w:after="0" w:line="240" w:lineRule="auto"/>
        <w:ind w:left="1440" w:hanging="720"/>
        <w:rPr>
          <w:rFonts w:ascii="Tahoma" w:eastAsia="Times New Roman" w:hAnsi="Tahoma" w:cs="Tahoma"/>
          <w:sz w:val="24"/>
        </w:rPr>
      </w:pPr>
      <w:r w:rsidRPr="00AE4934">
        <w:rPr>
          <w:rFonts w:ascii="Tahoma" w:eastAsia="Times New Roman" w:hAnsi="Tahoma" w:cs="Tahoma"/>
          <w:sz w:val="24"/>
        </w:rPr>
        <w:t>•</w:t>
      </w:r>
      <w:r w:rsidRPr="00AE4934">
        <w:rPr>
          <w:rFonts w:ascii="Tahoma" w:eastAsia="Times New Roman" w:hAnsi="Tahoma" w:cs="Tahoma"/>
          <w:sz w:val="24"/>
        </w:rPr>
        <w:tab/>
      </w:r>
      <w:proofErr w:type="gramStart"/>
      <w:r w:rsidRPr="00AE4934">
        <w:rPr>
          <w:rFonts w:ascii="Tahoma" w:eastAsia="Times New Roman" w:hAnsi="Tahoma" w:cs="Tahoma"/>
          <w:sz w:val="24"/>
        </w:rPr>
        <w:t>an</w:t>
      </w:r>
      <w:proofErr w:type="gramEnd"/>
      <w:r w:rsidRPr="00AE4934">
        <w:rPr>
          <w:rFonts w:ascii="Tahoma" w:eastAsia="Times New Roman" w:hAnsi="Tahoma" w:cs="Tahoma"/>
          <w:sz w:val="24"/>
        </w:rPr>
        <w:t xml:space="preserve"> explanation or investigation of how a problem came about</w:t>
      </w:r>
    </w:p>
    <w:p w:rsidR="00AE4934" w:rsidRPr="00AE4934" w:rsidRDefault="00AE4934" w:rsidP="00AE4934">
      <w:pPr>
        <w:spacing w:after="0" w:line="240" w:lineRule="auto"/>
        <w:ind w:left="1440" w:hanging="720"/>
        <w:rPr>
          <w:rFonts w:ascii="Tahoma" w:eastAsia="Times New Roman" w:hAnsi="Tahoma" w:cs="Tahoma"/>
          <w:sz w:val="24"/>
        </w:rPr>
      </w:pPr>
      <w:r w:rsidRPr="00AE4934">
        <w:rPr>
          <w:rFonts w:ascii="Tahoma" w:eastAsia="Times New Roman" w:hAnsi="Tahoma" w:cs="Tahoma"/>
          <w:sz w:val="24"/>
        </w:rPr>
        <w:t>•</w:t>
      </w:r>
      <w:r w:rsidRPr="00AE4934">
        <w:rPr>
          <w:rFonts w:ascii="Tahoma" w:eastAsia="Times New Roman" w:hAnsi="Tahoma" w:cs="Tahoma"/>
          <w:sz w:val="24"/>
        </w:rPr>
        <w:tab/>
      </w:r>
      <w:proofErr w:type="gramStart"/>
      <w:r w:rsidRPr="00AE4934">
        <w:rPr>
          <w:rFonts w:ascii="Tahoma" w:eastAsia="Times New Roman" w:hAnsi="Tahoma" w:cs="Tahoma"/>
          <w:sz w:val="24"/>
        </w:rPr>
        <w:t>an</w:t>
      </w:r>
      <w:proofErr w:type="gramEnd"/>
      <w:r w:rsidRPr="00AE4934">
        <w:rPr>
          <w:rFonts w:ascii="Tahoma" w:eastAsia="Times New Roman" w:hAnsi="Tahoma" w:cs="Tahoma"/>
          <w:sz w:val="24"/>
        </w:rPr>
        <w:t xml:space="preserve"> exploration of alternatives to rectify the problem</w:t>
      </w:r>
    </w:p>
    <w:p w:rsidR="00AE4934" w:rsidRPr="00AE4934" w:rsidRDefault="00AE4934" w:rsidP="00AE4934">
      <w:pPr>
        <w:spacing w:after="0" w:line="240" w:lineRule="auto"/>
        <w:ind w:left="1440" w:hanging="720"/>
        <w:rPr>
          <w:rFonts w:ascii="Tahoma" w:eastAsia="Times New Roman" w:hAnsi="Tahoma" w:cs="Tahoma"/>
          <w:sz w:val="24"/>
        </w:rPr>
      </w:pPr>
      <w:r w:rsidRPr="00AE4934">
        <w:rPr>
          <w:rFonts w:ascii="Tahoma" w:eastAsia="Times New Roman" w:hAnsi="Tahoma" w:cs="Tahoma"/>
          <w:sz w:val="24"/>
        </w:rPr>
        <w:t>•</w:t>
      </w:r>
      <w:r w:rsidRPr="00AE4934">
        <w:rPr>
          <w:rFonts w:ascii="Tahoma" w:eastAsia="Times New Roman" w:hAnsi="Tahoma" w:cs="Tahoma"/>
          <w:sz w:val="24"/>
        </w:rPr>
        <w:tab/>
      </w:r>
      <w:proofErr w:type="gramStart"/>
      <w:r w:rsidRPr="00AE4934">
        <w:rPr>
          <w:rFonts w:ascii="Tahoma" w:eastAsia="Times New Roman" w:hAnsi="Tahoma" w:cs="Tahoma"/>
          <w:sz w:val="24"/>
        </w:rPr>
        <w:t>an</w:t>
      </w:r>
      <w:proofErr w:type="gramEnd"/>
      <w:r w:rsidRPr="00AE4934">
        <w:rPr>
          <w:rFonts w:ascii="Tahoma" w:eastAsia="Times New Roman" w:hAnsi="Tahoma" w:cs="Tahoma"/>
          <w:sz w:val="24"/>
        </w:rPr>
        <w:t xml:space="preserve"> application of concepts, theories, or principles examined in class</w:t>
      </w:r>
    </w:p>
    <w:p w:rsidR="00AE4934" w:rsidRPr="00AE4934" w:rsidRDefault="00AE4934" w:rsidP="00AE4934">
      <w:pPr>
        <w:spacing w:after="0" w:line="240" w:lineRule="auto"/>
        <w:ind w:left="1440" w:hanging="720"/>
        <w:rPr>
          <w:rFonts w:ascii="Tahoma" w:eastAsia="Times New Roman" w:hAnsi="Tahoma" w:cs="Tahoma"/>
          <w:sz w:val="24"/>
        </w:rPr>
      </w:pPr>
    </w:p>
    <w:p w:rsidR="00AE4934" w:rsidRPr="00AE4934" w:rsidRDefault="00AE4934" w:rsidP="00AE4934">
      <w:pPr>
        <w:spacing w:after="0" w:line="240" w:lineRule="auto"/>
        <w:ind w:left="720" w:hanging="720"/>
        <w:rPr>
          <w:rFonts w:ascii="Tahoma" w:eastAsia="Times New Roman" w:hAnsi="Tahoma" w:cs="Tahoma"/>
          <w:sz w:val="24"/>
        </w:rPr>
      </w:pPr>
      <w:r w:rsidRPr="00AE4934">
        <w:rPr>
          <w:rFonts w:ascii="Tahoma" w:eastAsia="Times New Roman" w:hAnsi="Tahoma" w:cs="Tahoma"/>
          <w:sz w:val="24"/>
        </w:rPr>
        <w:tab/>
        <w:t>Although the analysis that you provide in your paper is your analysis, it is expected that your position be well-reasoned and supported by clear and well-informed arguments.  Analyses should not simply be a statement of your opinion or a quick judgment about a problem/issue; rather, they should draw upon evidence, information, and arguments that demonstrate an understanding of the problem/issue and a thoughtful engagement with the concepts studied in the course.</w:t>
      </w:r>
    </w:p>
    <w:p w:rsidR="00AE4934" w:rsidRPr="00AE4934" w:rsidRDefault="00AE4934" w:rsidP="00AE4934">
      <w:pPr>
        <w:spacing w:after="0" w:line="240" w:lineRule="auto"/>
        <w:ind w:left="720" w:hanging="720"/>
        <w:rPr>
          <w:rFonts w:ascii="Tahoma" w:eastAsia="Times New Roman" w:hAnsi="Tahoma" w:cs="Tahoma"/>
          <w:sz w:val="24"/>
        </w:rPr>
      </w:pPr>
    </w:p>
    <w:p w:rsidR="00AE4934" w:rsidRPr="00AE4934" w:rsidRDefault="00AE4934" w:rsidP="00AE4934">
      <w:pPr>
        <w:spacing w:after="0" w:line="240" w:lineRule="auto"/>
        <w:ind w:left="720" w:hanging="720"/>
        <w:rPr>
          <w:rFonts w:ascii="Tahoma" w:eastAsia="Times New Roman" w:hAnsi="Tahoma" w:cs="Tahoma"/>
          <w:sz w:val="24"/>
        </w:rPr>
      </w:pPr>
      <w:r w:rsidRPr="00AE4934">
        <w:rPr>
          <w:rFonts w:ascii="Tahoma" w:eastAsia="Times New Roman" w:hAnsi="Tahoma" w:cs="Tahoma"/>
          <w:sz w:val="24"/>
        </w:rPr>
        <w:tab/>
        <w:t>Research with appropriate bibliographic documentation is expected.  This means that your paper should conform to the appropriate citation style selected by your instructor.  Your paper should be, at a minimum, approximately 10 to 12 pages in length (double spaced, 12 pt. font, 1-inch margins) and should incorporate relevant course material and outside research in its analysis.  It will be expected that students draw upon at least four different sources from any combination of peer-reviewed journals, books, government documents, and/or professional organizations in addition to any newspaper and periodical research needed to supply the necessary background information for your paper.</w:t>
      </w:r>
    </w:p>
    <w:p w:rsidR="00AE4934" w:rsidRPr="00AE4934" w:rsidRDefault="00AE4934" w:rsidP="00AE4934">
      <w:pPr>
        <w:spacing w:after="0" w:line="240" w:lineRule="auto"/>
        <w:ind w:left="720" w:hanging="720"/>
        <w:rPr>
          <w:rFonts w:ascii="Tahoma" w:eastAsia="Times New Roman" w:hAnsi="Tahoma" w:cs="Tahoma"/>
          <w:sz w:val="24"/>
        </w:rPr>
      </w:pPr>
    </w:p>
    <w:p w:rsidR="00E74883" w:rsidRDefault="00AE4934" w:rsidP="00AE4934">
      <w:r w:rsidRPr="00AE4934">
        <w:rPr>
          <w:rFonts w:ascii="Tahoma" w:eastAsia="Times New Roman" w:hAnsi="Tahoma" w:cs="Tahoma"/>
          <w:sz w:val="24"/>
        </w:rPr>
        <w:tab/>
        <w:t>Purpose: Address contemporary legal and ethical issues in business management and utilize concepts related to corporate social responsibility in business decision making.</w:t>
      </w:r>
      <w:bookmarkStart w:id="0" w:name="_GoBack"/>
      <w:bookmarkEnd w:id="0"/>
    </w:p>
    <w:sectPr w:rsidR="00E74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34"/>
    <w:rsid w:val="00AE4934"/>
    <w:rsid w:val="00E7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1CF84-7CCB-49C8-9AF9-1D6E79D7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Calligraphy" w:eastAsiaTheme="minorHAnsi" w:hAnsi="Lucida Calligraphy" w:cstheme="majorBidi"/>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9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Skajem</dc:creator>
  <cp:keywords/>
  <dc:description/>
  <cp:lastModifiedBy>Jennifer Skajem</cp:lastModifiedBy>
  <cp:revision>1</cp:revision>
  <dcterms:created xsi:type="dcterms:W3CDTF">2017-04-17T22:35:00Z</dcterms:created>
  <dcterms:modified xsi:type="dcterms:W3CDTF">2017-04-17T22:42:00Z</dcterms:modified>
</cp:coreProperties>
</file>